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1785" w14:textId="717E679C" w:rsidR="007A6B88" w:rsidRDefault="00937A74" w:rsidP="00937A74">
      <w:pPr>
        <w:jc w:val="center"/>
        <w:rPr>
          <w:b/>
          <w:bCs/>
        </w:rPr>
      </w:pPr>
      <w:r>
        <w:rPr>
          <w:b/>
          <w:bCs/>
        </w:rPr>
        <w:t>Hatton Parish Council Meeting 24.06.24</w:t>
      </w:r>
    </w:p>
    <w:p w14:paraId="215A2B4E" w14:textId="27C27FDA" w:rsidR="00937A74" w:rsidRDefault="00937A74" w:rsidP="00937A74">
      <w:pPr>
        <w:jc w:val="center"/>
        <w:rPr>
          <w:b/>
          <w:bCs/>
        </w:rPr>
      </w:pPr>
      <w:r>
        <w:rPr>
          <w:b/>
          <w:bCs/>
        </w:rPr>
        <w:t>Notes</w:t>
      </w:r>
    </w:p>
    <w:p w14:paraId="48A6B9CB" w14:textId="77777777" w:rsidR="00937A74" w:rsidRDefault="00937A74" w:rsidP="00937A74">
      <w:pPr>
        <w:jc w:val="center"/>
        <w:rPr>
          <w:b/>
          <w:bCs/>
        </w:rPr>
      </w:pPr>
    </w:p>
    <w:p w14:paraId="11757D0F" w14:textId="25CD9096" w:rsidR="00937A74" w:rsidRDefault="00937A74" w:rsidP="00937A74">
      <w:pPr>
        <w:pStyle w:val="ListParagraph"/>
        <w:numPr>
          <w:ilvl w:val="0"/>
          <w:numId w:val="1"/>
        </w:numPr>
      </w:pPr>
      <w:r w:rsidRPr="00937A74">
        <w:t>About 11 people attended the meeting, three of which were KHSR Members.</w:t>
      </w:r>
    </w:p>
    <w:p w14:paraId="1C6F26B0" w14:textId="2DD29095" w:rsidR="00937A74" w:rsidRDefault="00937A74" w:rsidP="00937A74">
      <w:pPr>
        <w:pStyle w:val="ListParagraph"/>
        <w:numPr>
          <w:ilvl w:val="0"/>
          <w:numId w:val="1"/>
        </w:numPr>
      </w:pPr>
      <w:r>
        <w:t xml:space="preserve">Martin Le </w:t>
      </w:r>
      <w:proofErr w:type="spellStart"/>
      <w:r>
        <w:t>Tocq</w:t>
      </w:r>
      <w:proofErr w:type="spellEnd"/>
      <w:r>
        <w:t xml:space="preserve"> was the Chair</w:t>
      </w:r>
    </w:p>
    <w:p w14:paraId="0D6FEE99" w14:textId="70F28013" w:rsidR="00937A74" w:rsidRDefault="00937A74" w:rsidP="00937A74">
      <w:pPr>
        <w:pStyle w:val="ListParagraph"/>
        <w:numPr>
          <w:ilvl w:val="0"/>
          <w:numId w:val="1"/>
        </w:numPr>
      </w:pPr>
      <w:r>
        <w:t>Time was allocated to the South Warwickshire Local Plan and a lively discussion took place.</w:t>
      </w:r>
    </w:p>
    <w:p w14:paraId="7CB3833C" w14:textId="4656C3E1" w:rsidR="00937A74" w:rsidRDefault="00937A74" w:rsidP="00937A74">
      <w:pPr>
        <w:pStyle w:val="ListParagraph"/>
        <w:numPr>
          <w:ilvl w:val="0"/>
          <w:numId w:val="1"/>
        </w:numPr>
      </w:pPr>
      <w:r>
        <w:t>The P C agreed that the mood of the meeting was against the Turley proposed development of 4,500 homes described as a New Community for Hatton.</w:t>
      </w:r>
    </w:p>
    <w:p w14:paraId="2A535FCF" w14:textId="136E537D" w:rsidR="00937A74" w:rsidRDefault="00937A74" w:rsidP="00937A74">
      <w:pPr>
        <w:pStyle w:val="ListParagraph"/>
        <w:numPr>
          <w:ilvl w:val="0"/>
          <w:numId w:val="1"/>
        </w:numPr>
      </w:pPr>
      <w:r>
        <w:t>The P C had received 24 letters/emails stating their objections to the Turley proposals and 1 in favour.</w:t>
      </w:r>
    </w:p>
    <w:p w14:paraId="41EAF61A" w14:textId="6D41A3A7" w:rsidR="00937A74" w:rsidRDefault="00937A74" w:rsidP="00937A74">
      <w:pPr>
        <w:pStyle w:val="ListParagraph"/>
        <w:numPr>
          <w:ilvl w:val="0"/>
          <w:numId w:val="1"/>
        </w:numPr>
      </w:pPr>
      <w:r>
        <w:t xml:space="preserve">Martin Le </w:t>
      </w:r>
      <w:proofErr w:type="spellStart"/>
      <w:r>
        <w:t>Tocq</w:t>
      </w:r>
      <w:proofErr w:type="spellEnd"/>
      <w:r>
        <w:t xml:space="preserve"> encouraged people to continue to write to share their views.</w:t>
      </w:r>
    </w:p>
    <w:p w14:paraId="75DC9B89" w14:textId="785C4089" w:rsidR="00937A74" w:rsidRDefault="00937A74" w:rsidP="00937A74">
      <w:pPr>
        <w:pStyle w:val="ListParagraph"/>
        <w:numPr>
          <w:ilvl w:val="0"/>
          <w:numId w:val="1"/>
        </w:numPr>
      </w:pPr>
      <w:r>
        <w:t xml:space="preserve">The P C </w:t>
      </w:r>
      <w:r w:rsidR="008631A9">
        <w:t xml:space="preserve">took the decision to </w:t>
      </w:r>
      <w:r w:rsidR="008631A9" w:rsidRPr="008631A9">
        <w:rPr>
          <w:b/>
          <w:bCs/>
        </w:rPr>
        <w:t>oppose</w:t>
      </w:r>
      <w:r w:rsidR="008631A9">
        <w:t xml:space="preserve"> the Turley proposal known </w:t>
      </w:r>
      <w:proofErr w:type="gramStart"/>
      <w:r w:rsidR="008631A9">
        <w:t>as  “</w:t>
      </w:r>
      <w:proofErr w:type="gramEnd"/>
      <w:r w:rsidR="008631A9">
        <w:t>A New Community for Hatton”</w:t>
      </w:r>
    </w:p>
    <w:p w14:paraId="5A161425" w14:textId="440BBDBA" w:rsidR="00F228D8" w:rsidRDefault="008631A9" w:rsidP="00F228D8">
      <w:pPr>
        <w:pStyle w:val="ListParagraph"/>
        <w:numPr>
          <w:ilvl w:val="0"/>
          <w:numId w:val="1"/>
        </w:numPr>
      </w:pPr>
      <w:r>
        <w:t xml:space="preserve">There was discussion regarding the South Warwickshire Local Plan (SWLP).  Jan </w:t>
      </w:r>
      <w:proofErr w:type="spellStart"/>
      <w:r>
        <w:t>Matecki</w:t>
      </w:r>
      <w:proofErr w:type="spellEnd"/>
      <w:r>
        <w:t xml:space="preserve"> explained that this plan was being reviewed at the present time, by Warwick District Council along with Stratford on Avon District Council.  Whilst this is in review</w:t>
      </w:r>
      <w:r w:rsidR="00F228D8">
        <w:t xml:space="preserve"> a short</w:t>
      </w:r>
      <w:r>
        <w:t xml:space="preserve"> discussion took place around the overall use of the National Planning Policy Framework</w:t>
      </w:r>
      <w:r w:rsidR="00F228D8">
        <w:t xml:space="preserve"> against which the public’s views might be set.</w:t>
      </w:r>
      <w:r>
        <w:t xml:space="preserve"> </w:t>
      </w:r>
    </w:p>
    <w:p w14:paraId="5097E6CF" w14:textId="3D01506B" w:rsidR="008631A9" w:rsidRDefault="008631A9" w:rsidP="008631A9">
      <w:pPr>
        <w:pStyle w:val="ListParagraph"/>
      </w:pPr>
      <w:hyperlink r:id="rId5" w:history="1">
        <w:r w:rsidRPr="003F03F5">
          <w:rPr>
            <w:rStyle w:val="Hyperlink"/>
          </w:rPr>
          <w:t>https://assets.publishing.service.gov.uk/media/65a11af7e8f5ec000f1f8c46/NPPF_December_2023.pdf</w:t>
        </w:r>
      </w:hyperlink>
    </w:p>
    <w:p w14:paraId="6A78859B" w14:textId="5A530D36" w:rsidR="00F228D8" w:rsidRDefault="00F228D8" w:rsidP="00F228D8">
      <w:pPr>
        <w:pStyle w:val="ListParagraph"/>
        <w:numPr>
          <w:ilvl w:val="0"/>
          <w:numId w:val="1"/>
        </w:numPr>
      </w:pPr>
      <w:r>
        <w:t>A question was asked about why more isn’t being focussed upon to identify sites in the Stratford Upon Avon area which might be more suitable than the current Hatton site?</w:t>
      </w:r>
    </w:p>
    <w:p w14:paraId="00D1A831" w14:textId="3F971EBE" w:rsidR="00F228D8" w:rsidRDefault="00F228D8" w:rsidP="00F228D8">
      <w:pPr>
        <w:pStyle w:val="ListParagraph"/>
        <w:numPr>
          <w:ilvl w:val="0"/>
          <w:numId w:val="1"/>
        </w:numPr>
      </w:pPr>
      <w:r>
        <w:t>The review of green</w:t>
      </w:r>
      <w:r w:rsidR="00CD13B5">
        <w:t xml:space="preserve"> </w:t>
      </w:r>
      <w:r>
        <w:t xml:space="preserve">belt land in the south Warwickshire area will be </w:t>
      </w:r>
      <w:r w:rsidR="00CD13B5">
        <w:t xml:space="preserve">reviewed, but it was </w:t>
      </w:r>
      <w:proofErr w:type="gramStart"/>
      <w:r w:rsidR="00CD13B5">
        <w:t>acknowledge</w:t>
      </w:r>
      <w:proofErr w:type="gramEnd"/>
      <w:r w:rsidR="00CD13B5">
        <w:t xml:space="preserve"> that, with the current political situation, outcomes from any review may change </w:t>
      </w:r>
      <w:proofErr w:type="spellStart"/>
      <w:r w:rsidR="00CD13B5">
        <w:t>eg</w:t>
      </w:r>
      <w:proofErr w:type="spellEnd"/>
      <w:r w:rsidR="00CD13B5">
        <w:t xml:space="preserve">: with the Labour manifesto describing “grey belt” land.  </w:t>
      </w:r>
    </w:p>
    <w:p w14:paraId="78F32CF1" w14:textId="0CD1B8CB" w:rsidR="00CD13B5" w:rsidRDefault="00CD13B5" w:rsidP="00F228D8">
      <w:pPr>
        <w:pStyle w:val="ListParagraph"/>
        <w:numPr>
          <w:ilvl w:val="0"/>
          <w:numId w:val="1"/>
        </w:numPr>
      </w:pPr>
      <w:r>
        <w:t>Hatton Parish Council acknowledged the speed and effectiveness of the development of the Keep Hatton Station Rural (KHSR) volunteer group.  The notion of the P C joining this group, and the possibility of providing financial support was discussed.  Paul Tilley, Chair of the KHSR volunteer group explained that the group welcome anyone who wishes to join as individuals, is welcome, however, the group acts independently and so it would not be appropriate for the Parish Council to join as a group.</w:t>
      </w:r>
      <w:r w:rsidR="000D3344">
        <w:t xml:space="preserve"> The P C offered the use of the Hatton Park Village Hall or similar, at no charge </w:t>
      </w:r>
      <w:proofErr w:type="gramStart"/>
      <w:r w:rsidR="000D3344">
        <w:t>in order to</w:t>
      </w:r>
      <w:proofErr w:type="gramEnd"/>
      <w:r w:rsidR="000D3344">
        <w:t xml:space="preserve"> support the work of the KHSR volunteer group.</w:t>
      </w:r>
    </w:p>
    <w:p w14:paraId="100E7E09" w14:textId="3F0A38A6" w:rsidR="000D3344" w:rsidRDefault="000D3344" w:rsidP="00F228D8">
      <w:pPr>
        <w:pStyle w:val="ListParagraph"/>
        <w:numPr>
          <w:ilvl w:val="0"/>
          <w:numId w:val="1"/>
        </w:numPr>
      </w:pPr>
      <w:r>
        <w:t xml:space="preserve">Jan </w:t>
      </w:r>
      <w:proofErr w:type="spellStart"/>
      <w:r>
        <w:t>Matecki</w:t>
      </w:r>
      <w:proofErr w:type="spellEnd"/>
      <w:r>
        <w:t xml:space="preserve"> suggested that, from a planning perspective, if individuals write in to the D C with </w:t>
      </w:r>
      <w:proofErr w:type="gramStart"/>
      <w:r>
        <w:t>objections</w:t>
      </w:r>
      <w:proofErr w:type="gramEnd"/>
      <w:r>
        <w:t xml:space="preserve"> then it was likely that the D C would view all the issues </w:t>
      </w:r>
      <w:r>
        <w:lastRenderedPageBreak/>
        <w:t>raised in summary.  Paul Tilley said that the KHSR group would continue to encourage residents and others to put pressure on the D C by put</w:t>
      </w:r>
      <w:r w:rsidR="00A542D0">
        <w:t>ting</w:t>
      </w:r>
      <w:r>
        <w:t xml:space="preserve"> their </w:t>
      </w:r>
      <w:r w:rsidR="00A542D0">
        <w:t>concerns about</w:t>
      </w:r>
      <w:r>
        <w:t xml:space="preserve"> the Turley proposals in writing, as individuals, sharing their objections </w:t>
      </w:r>
      <w:r w:rsidR="00A542D0">
        <w:t>in</w:t>
      </w:r>
      <w:r>
        <w:t xml:space="preserve"> letters/emails. </w:t>
      </w:r>
      <w:r w:rsidR="00A542D0">
        <w:t>Further, that the KHSR volunteer group have already had national tv exposure through ITV News Central and that the BBC filming was expected on 25</w:t>
      </w:r>
      <w:r w:rsidR="00A542D0" w:rsidRPr="00A542D0">
        <w:rPr>
          <w:vertAlign w:val="superscript"/>
        </w:rPr>
        <w:t>th</w:t>
      </w:r>
      <w:r w:rsidR="00A542D0">
        <w:t xml:space="preserve"> June and that filming would be aired on the BBC Midlands Today programme at some time over the next week as an item.</w:t>
      </w:r>
    </w:p>
    <w:p w14:paraId="31B4F2A2" w14:textId="3E204440" w:rsidR="001138E7" w:rsidRDefault="001138E7" w:rsidP="00F228D8">
      <w:pPr>
        <w:pStyle w:val="ListParagraph"/>
        <w:numPr>
          <w:ilvl w:val="0"/>
          <w:numId w:val="1"/>
        </w:numPr>
      </w:pPr>
      <w:r>
        <w:t xml:space="preserve">Jan </w:t>
      </w:r>
      <w:proofErr w:type="spellStart"/>
      <w:r>
        <w:t>Matecki</w:t>
      </w:r>
      <w:proofErr w:type="spellEnd"/>
      <w:r>
        <w:t xml:space="preserve"> revealed that the SWLP review was in danger of being pushed back to 2027.  Part of that review would involve the </w:t>
      </w:r>
      <w:r w:rsidR="008831C6">
        <w:t>DCs in considering sites brought forward through the “Second Call for Sites”.  So, that might mean that the sites under consideration could be done without the backdrop of a current SWLP in place.</w:t>
      </w:r>
    </w:p>
    <w:p w14:paraId="08C1F9F8" w14:textId="7908BD53" w:rsidR="00774325" w:rsidRDefault="008831C6" w:rsidP="00774325">
      <w:pPr>
        <w:pStyle w:val="ListParagraph"/>
        <w:numPr>
          <w:ilvl w:val="0"/>
          <w:numId w:val="1"/>
        </w:numPr>
        <w:rPr>
          <w:b/>
          <w:bCs/>
        </w:rPr>
      </w:pPr>
      <w:r>
        <w:t xml:space="preserve">Two large areas of uncertainty exist </w:t>
      </w:r>
      <w:proofErr w:type="gramStart"/>
      <w:r>
        <w:t>at the moment</w:t>
      </w:r>
      <w:proofErr w:type="gramEnd"/>
      <w:r>
        <w:t xml:space="preserve">.  The first is the potential for </w:t>
      </w:r>
      <w:r w:rsidR="00DA5792">
        <w:t>a national</w:t>
      </w:r>
      <w:r>
        <w:t xml:space="preserve"> political change, and the second is the Turley proposal which is “not worth the paper it’s written on” (their description) </w:t>
      </w:r>
      <w:r w:rsidR="00DA5792">
        <w:t xml:space="preserve">and </w:t>
      </w:r>
      <w:r>
        <w:t xml:space="preserve">is therefore out of date.  So far, </w:t>
      </w:r>
      <w:r w:rsidR="00DA5792">
        <w:t>despite assurances</w:t>
      </w:r>
      <w:r>
        <w:t>, an updated proposal has not been revealed.</w:t>
      </w:r>
      <w:r w:rsidR="00DA5792">
        <w:t xml:space="preserve">  </w:t>
      </w:r>
      <w:r w:rsidR="00DA5792" w:rsidRPr="00DA5792">
        <w:rPr>
          <w:b/>
          <w:bCs/>
        </w:rPr>
        <w:t>Attendance at the Budbrooke</w:t>
      </w:r>
      <w:r w:rsidR="00DA5792">
        <w:t xml:space="preserve"> </w:t>
      </w:r>
      <w:r w:rsidR="00DA5792" w:rsidRPr="00DA5792">
        <w:rPr>
          <w:b/>
          <w:bCs/>
        </w:rPr>
        <w:t>Parish Council Meeting</w:t>
      </w:r>
      <w:r w:rsidR="00DA5792">
        <w:rPr>
          <w:b/>
          <w:bCs/>
        </w:rPr>
        <w:t xml:space="preserve"> on 10</w:t>
      </w:r>
      <w:r w:rsidR="00DA5792" w:rsidRPr="00DA5792">
        <w:rPr>
          <w:b/>
          <w:bCs/>
          <w:vertAlign w:val="superscript"/>
        </w:rPr>
        <w:t>th</w:t>
      </w:r>
      <w:r w:rsidR="00DA5792">
        <w:rPr>
          <w:b/>
          <w:bCs/>
        </w:rPr>
        <w:t xml:space="preserve"> July 2024 at 8pm </w:t>
      </w:r>
      <w:r w:rsidR="00774325">
        <w:rPr>
          <w:b/>
          <w:bCs/>
        </w:rPr>
        <w:t xml:space="preserve">is essential as Turley are presenting.  </w:t>
      </w:r>
    </w:p>
    <w:p w14:paraId="066F9A35" w14:textId="080651D9" w:rsidR="00774325" w:rsidRPr="00774325" w:rsidRDefault="00774325" w:rsidP="00774325">
      <w:pPr>
        <w:pStyle w:val="ListParagraph"/>
        <w:numPr>
          <w:ilvl w:val="0"/>
          <w:numId w:val="1"/>
        </w:numPr>
        <w:rPr>
          <w:b/>
          <w:bCs/>
        </w:rPr>
      </w:pPr>
      <w:r>
        <w:t xml:space="preserve">It was noted that railway corridor developments have not been finding favour.  Consultations will be held by the D C about the preferred options for sites the process for which begins around November and runs until about January 2025.  It appears that some work has already been undertaken in terms of reviewing sites.  </w:t>
      </w:r>
    </w:p>
    <w:p w14:paraId="18FCDDD4" w14:textId="3CE6A380" w:rsidR="00774325" w:rsidRPr="00774325" w:rsidRDefault="00774325" w:rsidP="00774325">
      <w:r>
        <w:t>KHSR left the meeting after this item had been explored.</w:t>
      </w:r>
    </w:p>
    <w:p w14:paraId="73F7497A" w14:textId="77777777" w:rsidR="008631A9" w:rsidRPr="00DA5792" w:rsidRDefault="008631A9" w:rsidP="008631A9">
      <w:pPr>
        <w:pStyle w:val="ListParagraph"/>
        <w:rPr>
          <w:b/>
          <w:bCs/>
        </w:rPr>
      </w:pPr>
    </w:p>
    <w:sectPr w:rsidR="008631A9" w:rsidRPr="00DA5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82196"/>
    <w:multiLevelType w:val="hybridMultilevel"/>
    <w:tmpl w:val="9ACE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15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88"/>
    <w:rsid w:val="000D3344"/>
    <w:rsid w:val="001138E7"/>
    <w:rsid w:val="00774325"/>
    <w:rsid w:val="007A6B88"/>
    <w:rsid w:val="007F648C"/>
    <w:rsid w:val="008631A9"/>
    <w:rsid w:val="008831C6"/>
    <w:rsid w:val="00937A74"/>
    <w:rsid w:val="00A542D0"/>
    <w:rsid w:val="00CD13B5"/>
    <w:rsid w:val="00DA5792"/>
    <w:rsid w:val="00F22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F3672E"/>
  <w15:chartTrackingRefBased/>
  <w15:docId w15:val="{86853D05-5F74-024D-977F-D7B99B70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B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B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B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B88"/>
    <w:rPr>
      <w:rFonts w:eastAsiaTheme="majorEastAsia" w:cstheme="majorBidi"/>
      <w:color w:val="272727" w:themeColor="text1" w:themeTint="D8"/>
    </w:rPr>
  </w:style>
  <w:style w:type="paragraph" w:styleId="Title">
    <w:name w:val="Title"/>
    <w:basedOn w:val="Normal"/>
    <w:next w:val="Normal"/>
    <w:link w:val="TitleChar"/>
    <w:uiPriority w:val="10"/>
    <w:qFormat/>
    <w:rsid w:val="007A6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B88"/>
    <w:pPr>
      <w:spacing w:before="160"/>
      <w:jc w:val="center"/>
    </w:pPr>
    <w:rPr>
      <w:i/>
      <w:iCs/>
      <w:color w:val="404040" w:themeColor="text1" w:themeTint="BF"/>
    </w:rPr>
  </w:style>
  <w:style w:type="character" w:customStyle="1" w:styleId="QuoteChar">
    <w:name w:val="Quote Char"/>
    <w:basedOn w:val="DefaultParagraphFont"/>
    <w:link w:val="Quote"/>
    <w:uiPriority w:val="29"/>
    <w:rsid w:val="007A6B88"/>
    <w:rPr>
      <w:i/>
      <w:iCs/>
      <w:color w:val="404040" w:themeColor="text1" w:themeTint="BF"/>
    </w:rPr>
  </w:style>
  <w:style w:type="paragraph" w:styleId="ListParagraph">
    <w:name w:val="List Paragraph"/>
    <w:basedOn w:val="Normal"/>
    <w:uiPriority w:val="34"/>
    <w:qFormat/>
    <w:rsid w:val="007A6B88"/>
    <w:pPr>
      <w:ind w:left="720"/>
      <w:contextualSpacing/>
    </w:pPr>
  </w:style>
  <w:style w:type="character" w:styleId="IntenseEmphasis">
    <w:name w:val="Intense Emphasis"/>
    <w:basedOn w:val="DefaultParagraphFont"/>
    <w:uiPriority w:val="21"/>
    <w:qFormat/>
    <w:rsid w:val="007A6B88"/>
    <w:rPr>
      <w:i/>
      <w:iCs/>
      <w:color w:val="0F4761" w:themeColor="accent1" w:themeShade="BF"/>
    </w:rPr>
  </w:style>
  <w:style w:type="paragraph" w:styleId="IntenseQuote">
    <w:name w:val="Intense Quote"/>
    <w:basedOn w:val="Normal"/>
    <w:next w:val="Normal"/>
    <w:link w:val="IntenseQuoteChar"/>
    <w:uiPriority w:val="30"/>
    <w:qFormat/>
    <w:rsid w:val="007A6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B88"/>
    <w:rPr>
      <w:i/>
      <w:iCs/>
      <w:color w:val="0F4761" w:themeColor="accent1" w:themeShade="BF"/>
    </w:rPr>
  </w:style>
  <w:style w:type="character" w:styleId="IntenseReference">
    <w:name w:val="Intense Reference"/>
    <w:basedOn w:val="DefaultParagraphFont"/>
    <w:uiPriority w:val="32"/>
    <w:qFormat/>
    <w:rsid w:val="007A6B88"/>
    <w:rPr>
      <w:b/>
      <w:bCs/>
      <w:smallCaps/>
      <w:color w:val="0F4761" w:themeColor="accent1" w:themeShade="BF"/>
      <w:spacing w:val="5"/>
    </w:rPr>
  </w:style>
  <w:style w:type="character" w:styleId="Hyperlink">
    <w:name w:val="Hyperlink"/>
    <w:basedOn w:val="DefaultParagraphFont"/>
    <w:uiPriority w:val="99"/>
    <w:unhideWhenUsed/>
    <w:rsid w:val="008631A9"/>
    <w:rPr>
      <w:color w:val="467886" w:themeColor="hyperlink"/>
      <w:u w:val="single"/>
    </w:rPr>
  </w:style>
  <w:style w:type="character" w:styleId="UnresolvedMention">
    <w:name w:val="Unresolved Mention"/>
    <w:basedOn w:val="DefaultParagraphFont"/>
    <w:uiPriority w:val="99"/>
    <w:semiHidden/>
    <w:unhideWhenUsed/>
    <w:rsid w:val="00863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ets.publishing.service.gov.uk/media/65a11af7e8f5ec000f1f8c46/NPPF_December_202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Bevan</dc:creator>
  <cp:keywords/>
  <dc:description/>
  <cp:lastModifiedBy>Joyce Bevan</cp:lastModifiedBy>
  <cp:revision>4</cp:revision>
  <dcterms:created xsi:type="dcterms:W3CDTF">2024-06-26T04:10:00Z</dcterms:created>
  <dcterms:modified xsi:type="dcterms:W3CDTF">2024-06-26T05:31:00Z</dcterms:modified>
</cp:coreProperties>
</file>